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к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         </w:t>
      </w:r>
      <w:proofErr w:type="gramStart"/>
      <w:r w:rsidR="00514D39">
        <w:rPr>
          <w:rFonts w:eastAsia="Calibri"/>
          <w:sz w:val="22"/>
          <w:szCs w:val="22"/>
          <w:lang w:eastAsia="en-US"/>
        </w:rPr>
        <w:t>от</w:t>
      </w:r>
      <w:proofErr w:type="gramEnd"/>
      <w:r w:rsidR="00514D39">
        <w:rPr>
          <w:rFonts w:eastAsia="Calibri"/>
          <w:sz w:val="22"/>
          <w:szCs w:val="22"/>
          <w:lang w:eastAsia="en-US"/>
        </w:rPr>
        <w:t xml:space="preserve"> ___.___2013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  <w:proofErr w:type="gramStart"/>
      <w:r w:rsidRPr="00922D43">
        <w:rPr>
          <w:rFonts w:eastAsia="Calibri"/>
          <w:sz w:val="22"/>
          <w:szCs w:val="22"/>
          <w:lang w:eastAsia="en-US"/>
        </w:rPr>
        <w:t>от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признание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конституционного права человека на благоприятную окружающую среду;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рациональное использование природных и энергетических ресурсов;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  открытость и доступность экологической информации;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proofErr w:type="gramStart"/>
      <w:r w:rsidRPr="00922D43">
        <w:rPr>
          <w:rFonts w:eastAsia="Calibri"/>
          <w:sz w:val="22"/>
          <w:szCs w:val="22"/>
          <w:lang w:eastAsia="en-US"/>
        </w:rPr>
        <w:t>•  совершенствование</w:t>
      </w:r>
      <w:proofErr w:type="gramEnd"/>
      <w:r w:rsidRPr="00922D43">
        <w:rPr>
          <w:rFonts w:eastAsia="Calibri"/>
          <w:sz w:val="22"/>
          <w:szCs w:val="22"/>
          <w:lang w:eastAsia="en-US"/>
        </w:rPr>
        <w:t xml:space="preserve">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both"/>
        <w:rPr>
          <w:rFonts w:eastAsia="Calibri"/>
          <w:sz w:val="22"/>
          <w:szCs w:val="22"/>
          <w:lang w:eastAsia="en-US"/>
        </w:rPr>
      </w:pP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br w:type="page"/>
      </w: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895BDC" w:rsidRPr="00A141DB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A141DB">
        <w:rPr>
          <w:rFonts w:eastAsia="Calibri"/>
          <w:sz w:val="22"/>
          <w:szCs w:val="22"/>
          <w:lang w:eastAsia="en-US"/>
        </w:rPr>
        <w:t>к</w:t>
      </w:r>
      <w:proofErr w:type="gramEnd"/>
      <w:r w:rsidRPr="00A141DB">
        <w:rPr>
          <w:rFonts w:eastAsia="Calibri"/>
          <w:sz w:val="22"/>
          <w:szCs w:val="22"/>
          <w:lang w:eastAsia="en-US"/>
        </w:rPr>
        <w:t xml:space="preserve"> договору №____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="00514D39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="00514D39">
        <w:rPr>
          <w:rFonts w:eastAsia="Calibri"/>
          <w:sz w:val="22"/>
          <w:szCs w:val="22"/>
          <w:lang w:eastAsia="en-US"/>
        </w:rPr>
        <w:t>от</w:t>
      </w:r>
      <w:proofErr w:type="gramEnd"/>
      <w:r w:rsidR="00514D39">
        <w:rPr>
          <w:rFonts w:eastAsia="Calibri"/>
          <w:sz w:val="22"/>
          <w:szCs w:val="22"/>
          <w:lang w:eastAsia="en-US"/>
        </w:rPr>
        <w:t xml:space="preserve"> ___.___2013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895BDC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 w:rsidR="00AF763B">
        <w:rPr>
          <w:rFonts w:eastAsia="Calibri"/>
          <w:sz w:val="22"/>
          <w:szCs w:val="22"/>
          <w:lang w:eastAsia="en-US"/>
        </w:rPr>
        <w:t xml:space="preserve">                                Главный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 w:rsidR="004E79AD">
        <w:rPr>
          <w:rFonts w:eastAsia="Calibri"/>
          <w:sz w:val="22"/>
          <w:szCs w:val="22"/>
          <w:lang w:eastAsia="en-US"/>
        </w:rPr>
        <w:t xml:space="preserve">               ______________</w:t>
      </w:r>
      <w:r w:rsidR="00AF763B">
        <w:rPr>
          <w:rFonts w:eastAsia="Calibri"/>
          <w:sz w:val="22"/>
          <w:szCs w:val="22"/>
          <w:lang w:eastAsia="en-US"/>
        </w:rPr>
        <w:t>__</w:t>
      </w:r>
      <w:bookmarkStart w:id="0" w:name="_GoBack"/>
      <w:bookmarkEnd w:id="0"/>
      <w:r w:rsidR="004E79AD">
        <w:rPr>
          <w:rFonts w:eastAsia="Calibri"/>
          <w:sz w:val="22"/>
          <w:szCs w:val="22"/>
          <w:lang w:eastAsia="en-US"/>
        </w:rPr>
        <w:t>__</w:t>
      </w:r>
      <w:r w:rsidR="00AF763B">
        <w:rPr>
          <w:rFonts w:eastAsia="Calibri"/>
          <w:sz w:val="22"/>
          <w:szCs w:val="22"/>
          <w:lang w:eastAsia="en-US"/>
        </w:rPr>
        <w:t>А.А. Слуцкий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</w:t>
      </w:r>
      <w:r w:rsidR="00514D39">
        <w:rPr>
          <w:rFonts w:eastAsia="Calibri"/>
          <w:sz w:val="22"/>
          <w:szCs w:val="22"/>
          <w:lang w:eastAsia="en-US"/>
        </w:rPr>
        <w:t>«____»__________________2013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>Выписка из реестра существующих экологических аспектов ОАО «ТГК-1»</w:t>
      </w:r>
    </w:p>
    <w:p w:rsidR="00895BDC" w:rsidRPr="00922D43" w:rsidRDefault="00895BDC" w:rsidP="00895BDC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655"/>
        <w:gridCol w:w="1511"/>
        <w:gridCol w:w="1070"/>
        <w:gridCol w:w="2026"/>
        <w:gridCol w:w="2241"/>
        <w:gridCol w:w="976"/>
      </w:tblGrid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895BDC" w:rsidRPr="00922D43" w:rsidTr="005034C1">
        <w:tc>
          <w:tcPr>
            <w:tcW w:w="693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Образование отходов при работе подрядных организаций</w:t>
            </w:r>
          </w:p>
        </w:tc>
        <w:tc>
          <w:tcPr>
            <w:tcW w:w="1070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Структурные подразделения ОАО "ТГК-1"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895BDC" w:rsidRPr="00922D43" w:rsidRDefault="00895BDC" w:rsidP="005034C1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6,4</w:t>
            </w:r>
          </w:p>
        </w:tc>
      </w:tr>
    </w:tbl>
    <w:p w:rsidR="001679CE" w:rsidRPr="00895BDC" w:rsidRDefault="001679CE" w:rsidP="00895BDC"/>
    <w:sectPr w:rsidR="001679CE" w:rsidRPr="00895BDC" w:rsidSect="00895BD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1679CE"/>
    <w:rsid w:val="001C4369"/>
    <w:rsid w:val="004275B2"/>
    <w:rsid w:val="004E79AD"/>
    <w:rsid w:val="00514D39"/>
    <w:rsid w:val="00773C2B"/>
    <w:rsid w:val="00895BDC"/>
    <w:rsid w:val="00977E7F"/>
    <w:rsid w:val="00AF763B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Виноградова Анна Александровна</cp:lastModifiedBy>
  <cp:revision>9</cp:revision>
  <dcterms:created xsi:type="dcterms:W3CDTF">2012-08-08T09:51:00Z</dcterms:created>
  <dcterms:modified xsi:type="dcterms:W3CDTF">2013-10-28T10:19:00Z</dcterms:modified>
</cp:coreProperties>
</file>